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D7A94" w14:textId="07E62341" w:rsidR="000E2CCC" w:rsidRPr="00C935E1" w:rsidRDefault="00C935E1" w:rsidP="00C935E1">
      <w:pPr>
        <w:jc w:val="center"/>
        <w:rPr>
          <w:rFonts w:ascii="Times New Roman" w:hAnsi="Times New Roman" w:cs="Times New Roman"/>
          <w:b/>
          <w:bCs/>
        </w:rPr>
      </w:pPr>
      <w:r w:rsidRPr="00C935E1">
        <w:rPr>
          <w:rFonts w:ascii="Times New Roman" w:hAnsi="Times New Roman" w:cs="Times New Roman"/>
          <w:b/>
          <w:bCs/>
        </w:rPr>
        <w:t>Аннотация</w:t>
      </w:r>
    </w:p>
    <w:p w14:paraId="2CF376A2" w14:textId="77777777" w:rsidR="00C935E1" w:rsidRPr="00C935E1" w:rsidRDefault="00C935E1" w:rsidP="00C935E1">
      <w:pPr>
        <w:widowControl w:val="0"/>
        <w:spacing w:after="0" w:line="240" w:lineRule="auto"/>
        <w:ind w:firstLine="80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>Современная география обладает естественнонауч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ным и социально-экономическим содержанием, комплекс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ным, социальным, гуманистическим и другими подходами, поэтому лучше других наук подготовлена к разработке науч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ных основ стратегии сохранения жизненной среды человече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ства, стратегии социального совершенствования для устой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чивого развития общества, экономики и окружающей среды. Школьная география, формируя систему знаний о при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родных, социально-экономических, техногенных процессах и явлениях, готовит учащихся к практическому примене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 xml:space="preserve">нию комплекса географических, </w:t>
      </w:r>
      <w:proofErr w:type="spellStart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>геоэкологических</w:t>
      </w:r>
      <w:proofErr w:type="spellEnd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>, эконо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мических и социальных знаний и умений в сфере обществен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но-географической деятельности.</w:t>
      </w:r>
    </w:p>
    <w:p w14:paraId="131AE239" w14:textId="77777777" w:rsidR="00C935E1" w:rsidRPr="00C935E1" w:rsidRDefault="00C935E1" w:rsidP="00C935E1">
      <w:pPr>
        <w:widowControl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 w:rsidRPr="00C935E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Целями изучения дисциплины являются:</w:t>
      </w:r>
    </w:p>
    <w:p w14:paraId="09654F1F" w14:textId="77777777" w:rsidR="00C935E1" w:rsidRPr="00C935E1" w:rsidRDefault="00C935E1" w:rsidP="00C935E1">
      <w:pPr>
        <w:widowControl w:val="0"/>
        <w:numPr>
          <w:ilvl w:val="0"/>
          <w:numId w:val="1"/>
        </w:numPr>
        <w:tabs>
          <w:tab w:val="left" w:pos="51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bookmarkStart w:id="0" w:name="bookmark16"/>
      <w:bookmarkEnd w:id="0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>формирование знаний законов и закономерностей про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странственно-временной организации географической обо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лочки и ее объектов разного масштаба (от материков до мел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ких ПТК), географических основ охраны природы и рацио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нального природопользования;</w:t>
      </w:r>
    </w:p>
    <w:p w14:paraId="0E990466" w14:textId="77777777" w:rsidR="00C935E1" w:rsidRPr="00C935E1" w:rsidRDefault="00C935E1" w:rsidP="00C935E1">
      <w:pPr>
        <w:widowControl w:val="0"/>
        <w:numPr>
          <w:ilvl w:val="0"/>
          <w:numId w:val="1"/>
        </w:numPr>
        <w:tabs>
          <w:tab w:val="left" w:pos="51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bookmarkStart w:id="1" w:name="bookmark17"/>
      <w:bookmarkEnd w:id="1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>формирование комплексного мышления и целостного восприятия территории, знаний и понимания географиче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ских закономерностей, понимания насущных проблем взаи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модействия человека и природной среды; подготовка уча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щихся к решению многих проблем: политических, экономи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ческих, социальных, экологических;</w:t>
      </w:r>
    </w:p>
    <w:p w14:paraId="1F4A7002" w14:textId="77777777" w:rsidR="00C935E1" w:rsidRPr="00C935E1" w:rsidRDefault="00C935E1" w:rsidP="00C935E1">
      <w:pPr>
        <w:widowControl w:val="0"/>
        <w:numPr>
          <w:ilvl w:val="0"/>
          <w:numId w:val="1"/>
        </w:numPr>
        <w:tabs>
          <w:tab w:val="left" w:pos="51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bookmarkStart w:id="2" w:name="bookmark18"/>
      <w:bookmarkEnd w:id="2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>знакомство с основными факторами, принципами и на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правлениями формирования новой территориальной струк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туры российского общества, с путями перехода России к устойчивому развитию;</w:t>
      </w:r>
    </w:p>
    <w:p w14:paraId="05B7C3FD" w14:textId="77777777" w:rsidR="00C935E1" w:rsidRPr="00C935E1" w:rsidRDefault="00C935E1" w:rsidP="00C935E1">
      <w:pPr>
        <w:widowControl w:val="0"/>
        <w:numPr>
          <w:ilvl w:val="0"/>
          <w:numId w:val="1"/>
        </w:numPr>
        <w:tabs>
          <w:tab w:val="left" w:pos="51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bookmarkStart w:id="3" w:name="bookmark19"/>
      <w:bookmarkEnd w:id="3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>развитие ассоциативного мышления путем формирова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ния географического образа мира, его крупных частей (мате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риков и стран), своей страны и малой родины.</w:t>
      </w:r>
    </w:p>
    <w:p w14:paraId="75E66A6B" w14:textId="77777777" w:rsidR="00C935E1" w:rsidRPr="00C935E1" w:rsidRDefault="00C935E1" w:rsidP="00C935E1">
      <w:pPr>
        <w:widowControl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Основные </w:t>
      </w:r>
      <w:r w:rsidRPr="00C935E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задачи:</w:t>
      </w:r>
    </w:p>
    <w:p w14:paraId="238D7CD7" w14:textId="77777777" w:rsidR="00C935E1" w:rsidRPr="00C935E1" w:rsidRDefault="00C935E1" w:rsidP="00C935E1">
      <w:pPr>
        <w:widowControl w:val="0"/>
        <w:numPr>
          <w:ilvl w:val="0"/>
          <w:numId w:val="1"/>
        </w:numPr>
        <w:tabs>
          <w:tab w:val="left" w:pos="51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bookmarkStart w:id="4" w:name="bookmark20"/>
      <w:bookmarkEnd w:id="4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>формирование географической картины мира и общей культуры;</w:t>
      </w:r>
    </w:p>
    <w:p w14:paraId="05FB023A" w14:textId="77777777" w:rsidR="00C935E1" w:rsidRPr="00C935E1" w:rsidRDefault="00C935E1" w:rsidP="00C935E1">
      <w:pPr>
        <w:widowControl w:val="0"/>
        <w:numPr>
          <w:ilvl w:val="0"/>
          <w:numId w:val="1"/>
        </w:numPr>
        <w:tabs>
          <w:tab w:val="left" w:pos="51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bookmarkStart w:id="5" w:name="bookmark21"/>
      <w:bookmarkEnd w:id="5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>формирование географического (пространственно-вре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менного) мышления, географического видения глобальных и локальных проблем, деятельно-ценностного отношения к окружающей среде;</w:t>
      </w:r>
    </w:p>
    <w:p w14:paraId="09910E71" w14:textId="77777777" w:rsidR="00C935E1" w:rsidRPr="00C935E1" w:rsidRDefault="00C935E1" w:rsidP="00C935E1">
      <w:pPr>
        <w:widowControl w:val="0"/>
        <w:numPr>
          <w:ilvl w:val="0"/>
          <w:numId w:val="1"/>
        </w:numPr>
        <w:tabs>
          <w:tab w:val="left" w:pos="51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bookmarkStart w:id="6" w:name="bookmark22"/>
      <w:bookmarkEnd w:id="6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осознание единства природы, хозяйства и населения — идеологии выживания человечества в единой </w:t>
      </w:r>
      <w:proofErr w:type="spellStart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>социоприродной</w:t>
      </w:r>
      <w:proofErr w:type="spellEnd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среде, решения проблем экологической безопасности и устойчивого развития природы и общества;</w:t>
      </w:r>
    </w:p>
    <w:p w14:paraId="1CE3AE57" w14:textId="77777777" w:rsidR="00C935E1" w:rsidRPr="00C935E1" w:rsidRDefault="00C935E1" w:rsidP="00C935E1">
      <w:pPr>
        <w:widowControl w:val="0"/>
        <w:numPr>
          <w:ilvl w:val="0"/>
          <w:numId w:val="1"/>
        </w:numPr>
        <w:tabs>
          <w:tab w:val="left" w:pos="51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bookmarkStart w:id="7" w:name="bookmark23"/>
      <w:bookmarkEnd w:id="7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>воспитание любви к своему краю, своей стране, уваже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ния к другим народам и культурам.</w:t>
      </w:r>
    </w:p>
    <w:p w14:paraId="65A3F64D" w14:textId="77777777" w:rsidR="00C935E1" w:rsidRPr="00C935E1" w:rsidRDefault="00C935E1" w:rsidP="00C935E1">
      <w:pPr>
        <w:widowControl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>В рамках освоения данной дисциплины происходит реа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лизация основных компонент общего образования:</w:t>
      </w:r>
    </w:p>
    <w:p w14:paraId="5E2CD8BD" w14:textId="77777777" w:rsidR="00C935E1" w:rsidRPr="00C935E1" w:rsidRDefault="00C935E1" w:rsidP="00C935E1">
      <w:pPr>
        <w:widowControl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C935E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социально-личностной компоненты:</w:t>
      </w:r>
    </w:p>
    <w:p w14:paraId="7983B2A8" w14:textId="77777777" w:rsidR="00C935E1" w:rsidRPr="00C935E1" w:rsidRDefault="00C935E1" w:rsidP="00C935E1">
      <w:pPr>
        <w:widowControl w:val="0"/>
        <w:numPr>
          <w:ilvl w:val="0"/>
          <w:numId w:val="1"/>
        </w:numPr>
        <w:tabs>
          <w:tab w:val="left" w:pos="51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bookmarkStart w:id="8" w:name="bookmark24"/>
      <w:bookmarkEnd w:id="8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>подготовка учащихся быть адекватными окружающей географической действительности и соответственно форми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рование личностной ценностно-поведенческой линии школь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ника-гражданина в сфере жизнедеятельности;</w:t>
      </w:r>
    </w:p>
    <w:p w14:paraId="4C69DBBB" w14:textId="77777777" w:rsidR="00C935E1" w:rsidRPr="00C935E1" w:rsidRDefault="00C935E1" w:rsidP="00C935E1">
      <w:pPr>
        <w:widowControl w:val="0"/>
        <w:numPr>
          <w:ilvl w:val="0"/>
          <w:numId w:val="1"/>
        </w:numPr>
        <w:tabs>
          <w:tab w:val="left" w:pos="51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bookmarkStart w:id="9" w:name="bookmark25"/>
      <w:bookmarkEnd w:id="9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>формирование интереса не только к географическому, но и к «очеловеченному» — индустриальному, историческо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му, культурологическому пространству;</w:t>
      </w:r>
    </w:p>
    <w:p w14:paraId="141F62C9" w14:textId="77777777" w:rsidR="00C935E1" w:rsidRPr="00C935E1" w:rsidRDefault="00C935E1" w:rsidP="00C935E1">
      <w:pPr>
        <w:widowControl w:val="0"/>
        <w:numPr>
          <w:ilvl w:val="0"/>
          <w:numId w:val="1"/>
        </w:numPr>
        <w:tabs>
          <w:tab w:val="left" w:pos="51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bookmarkStart w:id="10" w:name="bookmark26"/>
      <w:bookmarkEnd w:id="10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выработка у учащихся </w:t>
      </w:r>
      <w:proofErr w:type="spellStart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>геоэкологически</w:t>
      </w:r>
      <w:proofErr w:type="spellEnd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оправданного поведения в повседневной жизни и формирование нрав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ственно-ценностного отношения к окружающей среде в сво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ей местности, регионе, стране и подготовка к решению раз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ных социально ориентированных задач;</w:t>
      </w:r>
    </w:p>
    <w:p w14:paraId="131D884C" w14:textId="77777777" w:rsidR="00C935E1" w:rsidRPr="00C935E1" w:rsidRDefault="00C935E1" w:rsidP="00C935E1">
      <w:pPr>
        <w:widowControl w:val="0"/>
        <w:numPr>
          <w:ilvl w:val="0"/>
          <w:numId w:val="1"/>
        </w:numPr>
        <w:tabs>
          <w:tab w:val="left" w:pos="51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bookmarkStart w:id="11" w:name="bookmark27"/>
      <w:bookmarkEnd w:id="11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>формирование эмоционально-ценностного отношения учащихся к миру, к природе, к деятельности способствует более эффективному усвоению других элементов содержа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ния образования, развивает социально-ответственное пове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дение в природе и обществе, помогает адаптации к условиям проживания на определенной территории и стимулирует со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циальную активность человека;</w:t>
      </w:r>
    </w:p>
    <w:p w14:paraId="6F0285D3" w14:textId="77777777" w:rsidR="00C935E1" w:rsidRPr="00C935E1" w:rsidRDefault="00C935E1" w:rsidP="00C935E1">
      <w:pPr>
        <w:widowControl w:val="0"/>
        <w:numPr>
          <w:ilvl w:val="0"/>
          <w:numId w:val="1"/>
        </w:numPr>
        <w:tabs>
          <w:tab w:val="left" w:pos="51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bookmarkStart w:id="12" w:name="bookmark28"/>
      <w:bookmarkEnd w:id="12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развитие пространственного, средового и </w:t>
      </w:r>
      <w:proofErr w:type="spellStart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>геоэкологиче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ского</w:t>
      </w:r>
      <w:proofErr w:type="spellEnd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мышления в масштабах 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своего региона, страны и мира в целом и представления о современной географической кар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тине мира как части общей научной картины мира. Осозна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ние пространственно-временного единства и взаимосвязи развития в географической действительности природных, со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циально-экономических, техногенных процессов и объектов;</w:t>
      </w:r>
    </w:p>
    <w:p w14:paraId="4ED4F506" w14:textId="77777777" w:rsidR="00C935E1" w:rsidRPr="00C935E1" w:rsidRDefault="00C935E1" w:rsidP="00C935E1">
      <w:pPr>
        <w:widowControl w:val="0"/>
        <w:numPr>
          <w:ilvl w:val="0"/>
          <w:numId w:val="1"/>
        </w:numPr>
        <w:tabs>
          <w:tab w:val="left" w:pos="51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bookmarkStart w:id="13" w:name="bookmark29"/>
      <w:bookmarkEnd w:id="13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>понимание того, что судьбы человечества, народов и среды их обитания едины;</w:t>
      </w:r>
    </w:p>
    <w:p w14:paraId="5AC8CD4E" w14:textId="77777777" w:rsidR="00C935E1" w:rsidRPr="00C935E1" w:rsidRDefault="00C935E1" w:rsidP="00C935E1">
      <w:pPr>
        <w:widowControl w:val="0"/>
        <w:numPr>
          <w:ilvl w:val="0"/>
          <w:numId w:val="1"/>
        </w:numPr>
        <w:tabs>
          <w:tab w:val="left" w:pos="51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bookmarkStart w:id="14" w:name="bookmark30"/>
      <w:bookmarkEnd w:id="14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>знание каждым человеком закономерностей развития географической оболочки и совершенствование комплексно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го географического мышления и экологически грамотного поведения — важных элементов общей культуры человека;</w:t>
      </w:r>
    </w:p>
    <w:p w14:paraId="64791947" w14:textId="77777777" w:rsidR="00C935E1" w:rsidRPr="00C935E1" w:rsidRDefault="00C935E1" w:rsidP="00C935E1">
      <w:pPr>
        <w:widowControl w:val="0"/>
        <w:numPr>
          <w:ilvl w:val="0"/>
          <w:numId w:val="1"/>
        </w:numPr>
        <w:tabs>
          <w:tab w:val="left" w:pos="510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bookmarkStart w:id="15" w:name="bookmark31"/>
      <w:bookmarkEnd w:id="15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>формирование экономической образованности, умения анализировать ситуацию на рынке труда и предпринима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тельской деятельности. Освоение начальных подходов к про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гнозированию, оценке, моделированию и проектированию природной, хозяйственной и экологической ситуации и про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блем в конкретных регионах;</w:t>
      </w:r>
    </w:p>
    <w:p w14:paraId="14CBA0DF" w14:textId="77777777" w:rsidR="00C935E1" w:rsidRPr="00C935E1" w:rsidRDefault="00C935E1" w:rsidP="00C935E1">
      <w:pPr>
        <w:widowControl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C935E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общекультурные компоненты:</w:t>
      </w:r>
    </w:p>
    <w:p w14:paraId="62E749F3" w14:textId="77777777" w:rsidR="00C935E1" w:rsidRPr="00C935E1" w:rsidRDefault="00C935E1" w:rsidP="00C935E1">
      <w:pPr>
        <w:widowControl w:val="0"/>
        <w:numPr>
          <w:ilvl w:val="0"/>
          <w:numId w:val="1"/>
        </w:numPr>
        <w:tabs>
          <w:tab w:val="left" w:pos="514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bookmarkStart w:id="16" w:name="bookmark32"/>
      <w:bookmarkEnd w:id="16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>формирование умений и навыков пользования разнооб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разными источниками информации, наблюдения на местно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сти, решения доступных географических проблем; умелого применения знаний и навыков в субъектно-объектной прак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тической деятельности, в том числе природопользовании с учетом хозяйственной целесообразности и экологических требований в конкретном географическом пространстве, что помогает оценить местные проблемы на фоне и с учетом раз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вития страны и мира, выбрать верную политическую, эконо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мическую и экологическую ориентацию. Например, понима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ние проблем окружающей среды и знание сущности неблаго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приятных и опасных явлений для цели личной безопасности и общества, для информирования населения об экологиче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ских проблемах. Именно знания и умения, приобретенные в школе, становятся базой развития географической компе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тентности представителей и руководителей исполнительной власти, принимающих решения о ликвидации чрезвычай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 xml:space="preserve">ных ситуаций природного или техногенного характера, о </w:t>
      </w:r>
      <w:proofErr w:type="spellStart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>ре</w:t>
      </w:r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softHyphen/>
        <w:t>сурсопользовании</w:t>
      </w:r>
      <w:proofErr w:type="spellEnd"/>
      <w:r w:rsidRPr="00C935E1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</w:p>
    <w:p w14:paraId="5E0CDF4B" w14:textId="77777777" w:rsidR="00C935E1" w:rsidRPr="00C935E1" w:rsidRDefault="00C935E1" w:rsidP="00C935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935E1">
        <w:rPr>
          <w:rFonts w:ascii="Times New Roman" w:eastAsia="Calibri" w:hAnsi="Times New Roman" w:cs="Times New Roman"/>
          <w:b/>
          <w:sz w:val="24"/>
          <w:szCs w:val="24"/>
        </w:rPr>
        <w:t xml:space="preserve">Учебно-методический комплект </w:t>
      </w:r>
    </w:p>
    <w:p w14:paraId="2EDF2F4B" w14:textId="77777777" w:rsidR="00C935E1" w:rsidRPr="00C935E1" w:rsidRDefault="00C935E1" w:rsidP="00C935E1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35E1">
        <w:rPr>
          <w:rFonts w:ascii="Times New Roman" w:eastAsia="Calibri" w:hAnsi="Times New Roman" w:cs="Times New Roman"/>
          <w:sz w:val="24"/>
          <w:szCs w:val="24"/>
        </w:rPr>
        <w:t xml:space="preserve">География. Землеведение. 5—6 классы. Учебник (авторы О. А. Климанова, В. В. Климанов, Э. В. Ким). </w:t>
      </w:r>
    </w:p>
    <w:p w14:paraId="43260B11" w14:textId="77777777" w:rsidR="00C935E1" w:rsidRPr="00C935E1" w:rsidRDefault="00C935E1" w:rsidP="00C935E1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35E1">
        <w:rPr>
          <w:rFonts w:ascii="Times New Roman" w:eastAsia="Calibri" w:hAnsi="Times New Roman" w:cs="Times New Roman"/>
          <w:sz w:val="24"/>
          <w:szCs w:val="24"/>
        </w:rPr>
        <w:t>География. Страноведение. 7  класс. Учебник (авторы О. А. Климанова, В. В. Климанов, Э. В. Ким).</w:t>
      </w:r>
    </w:p>
    <w:p w14:paraId="25835535" w14:textId="77777777" w:rsidR="00C935E1" w:rsidRPr="00C935E1" w:rsidRDefault="00C935E1" w:rsidP="00C935E1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35E1">
        <w:rPr>
          <w:rFonts w:ascii="Times New Roman" w:eastAsia="Calibri" w:hAnsi="Times New Roman" w:cs="Times New Roman"/>
          <w:sz w:val="24"/>
          <w:szCs w:val="24"/>
        </w:rPr>
        <w:t> География России. Природа и население. 8 класс. Учебник (авторы А. И. Алексеев, В. А. Низовцев, Э. В. Ким).</w:t>
      </w:r>
    </w:p>
    <w:p w14:paraId="3A68976A" w14:textId="77777777" w:rsidR="00C935E1" w:rsidRPr="00C935E1" w:rsidRDefault="00C935E1" w:rsidP="00C935E1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35E1">
        <w:rPr>
          <w:rFonts w:ascii="Times New Roman" w:eastAsia="Calibri" w:hAnsi="Times New Roman" w:cs="Times New Roman"/>
          <w:sz w:val="24"/>
          <w:szCs w:val="24"/>
        </w:rPr>
        <w:t xml:space="preserve">География России. Хозяйство и географические районы. 9 класс. Учебник (авторы А. И. Алексеев, В. А. Низовцев, Э. В. Ким). </w:t>
      </w:r>
    </w:p>
    <w:p w14:paraId="59858A15" w14:textId="77777777" w:rsidR="00C935E1" w:rsidRPr="00C935E1" w:rsidRDefault="00C935E1" w:rsidP="00C935E1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35E1">
        <w:rPr>
          <w:rFonts w:ascii="Times New Roman" w:eastAsia="Times New Roman" w:hAnsi="Times New Roman" w:cs="Times New Roman"/>
          <w:sz w:val="24"/>
          <w:szCs w:val="24"/>
        </w:rPr>
        <w:t>Срок освоения программы: 5-9 классы, 5 лет</w:t>
      </w:r>
    </w:p>
    <w:p w14:paraId="730F39E4" w14:textId="77777777" w:rsidR="00C935E1" w:rsidRPr="00C935E1" w:rsidRDefault="00C935E1" w:rsidP="00C935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35E1">
        <w:rPr>
          <w:rFonts w:ascii="Times New Roman" w:eastAsia="Calibri" w:hAnsi="Times New Roman" w:cs="Times New Roman"/>
          <w:sz w:val="24"/>
          <w:szCs w:val="24"/>
        </w:rPr>
        <w:t>Количество часов в учебном плане (34,35 учебных недели)</w:t>
      </w:r>
    </w:p>
    <w:p w14:paraId="2A2CE01B" w14:textId="77777777" w:rsidR="00C935E1" w:rsidRPr="00C935E1" w:rsidRDefault="00C935E1" w:rsidP="00C935E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2"/>
        <w:gridCol w:w="3028"/>
        <w:gridCol w:w="3807"/>
      </w:tblGrid>
      <w:tr w:rsidR="00C935E1" w:rsidRPr="00C935E1" w14:paraId="68BB4499" w14:textId="77777777" w:rsidTr="00445FFE">
        <w:tc>
          <w:tcPr>
            <w:tcW w:w="2737" w:type="dxa"/>
          </w:tcPr>
          <w:p w14:paraId="169E4474" w14:textId="77777777" w:rsidR="00C935E1" w:rsidRPr="00C935E1" w:rsidRDefault="00C935E1" w:rsidP="00C935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935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359" w:type="dxa"/>
          </w:tcPr>
          <w:p w14:paraId="50B4C50C" w14:textId="77777777" w:rsidR="00C935E1" w:rsidRPr="00C935E1" w:rsidRDefault="00C935E1" w:rsidP="00C935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935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4308" w:type="dxa"/>
          </w:tcPr>
          <w:p w14:paraId="41F82BF6" w14:textId="77777777" w:rsidR="00C935E1" w:rsidRPr="00C935E1" w:rsidRDefault="00C935E1" w:rsidP="00C935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935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Количество часов в год </w:t>
            </w:r>
          </w:p>
        </w:tc>
      </w:tr>
      <w:tr w:rsidR="00C935E1" w:rsidRPr="00C935E1" w14:paraId="44750F12" w14:textId="77777777" w:rsidTr="00445FFE">
        <w:tc>
          <w:tcPr>
            <w:tcW w:w="2737" w:type="dxa"/>
          </w:tcPr>
          <w:p w14:paraId="73437F51" w14:textId="77777777" w:rsidR="00C935E1" w:rsidRPr="00C935E1" w:rsidRDefault="00C935E1" w:rsidP="00C935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5E1">
              <w:rPr>
                <w:rFonts w:ascii="Times New Roman" w:eastAsia="Calibri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3359" w:type="dxa"/>
          </w:tcPr>
          <w:p w14:paraId="7F78292E" w14:textId="77777777" w:rsidR="00C935E1" w:rsidRPr="00C935E1" w:rsidRDefault="00C935E1" w:rsidP="00C935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5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8" w:type="dxa"/>
          </w:tcPr>
          <w:p w14:paraId="3FD0B323" w14:textId="77777777" w:rsidR="00C935E1" w:rsidRPr="00C935E1" w:rsidRDefault="00C935E1" w:rsidP="00C935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5E1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C935E1" w:rsidRPr="00C935E1" w14:paraId="7A2C1E72" w14:textId="77777777" w:rsidTr="00445FFE">
        <w:tc>
          <w:tcPr>
            <w:tcW w:w="2737" w:type="dxa"/>
          </w:tcPr>
          <w:p w14:paraId="59CFF8B5" w14:textId="77777777" w:rsidR="00C935E1" w:rsidRPr="00C935E1" w:rsidRDefault="00C935E1" w:rsidP="00C9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5E1">
              <w:rPr>
                <w:rFonts w:ascii="Times New Roman" w:eastAsia="Calibri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3359" w:type="dxa"/>
          </w:tcPr>
          <w:p w14:paraId="1A85296C" w14:textId="77777777" w:rsidR="00C935E1" w:rsidRPr="00C935E1" w:rsidRDefault="00C935E1" w:rsidP="00C935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5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8" w:type="dxa"/>
          </w:tcPr>
          <w:p w14:paraId="0192DCC5" w14:textId="77777777" w:rsidR="00C935E1" w:rsidRPr="00C935E1" w:rsidRDefault="00C935E1" w:rsidP="00C9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5E1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C935E1" w:rsidRPr="00C935E1" w14:paraId="5F37A45E" w14:textId="77777777" w:rsidTr="00445FFE">
        <w:tc>
          <w:tcPr>
            <w:tcW w:w="2737" w:type="dxa"/>
          </w:tcPr>
          <w:p w14:paraId="0998F40E" w14:textId="77777777" w:rsidR="00C935E1" w:rsidRPr="00C935E1" w:rsidRDefault="00C935E1" w:rsidP="00C9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5E1">
              <w:rPr>
                <w:rFonts w:ascii="Times New Roman" w:eastAsia="Calibri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3359" w:type="dxa"/>
          </w:tcPr>
          <w:p w14:paraId="4BD766AC" w14:textId="77777777" w:rsidR="00C935E1" w:rsidRPr="00C935E1" w:rsidRDefault="00C935E1" w:rsidP="00C935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5E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8" w:type="dxa"/>
          </w:tcPr>
          <w:p w14:paraId="218AA70F" w14:textId="77777777" w:rsidR="00C935E1" w:rsidRPr="00C935E1" w:rsidRDefault="00C935E1" w:rsidP="00C9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5E1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</w:tr>
      <w:tr w:rsidR="00C935E1" w:rsidRPr="00C935E1" w14:paraId="6371D1CA" w14:textId="77777777" w:rsidTr="00445FFE">
        <w:tc>
          <w:tcPr>
            <w:tcW w:w="2737" w:type="dxa"/>
          </w:tcPr>
          <w:p w14:paraId="74A993A5" w14:textId="77777777" w:rsidR="00C935E1" w:rsidRPr="00C935E1" w:rsidRDefault="00C935E1" w:rsidP="00C9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5E1">
              <w:rPr>
                <w:rFonts w:ascii="Times New Roman" w:eastAsia="Calibri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3359" w:type="dxa"/>
          </w:tcPr>
          <w:p w14:paraId="2892178E" w14:textId="77777777" w:rsidR="00C935E1" w:rsidRPr="00C935E1" w:rsidRDefault="00C935E1" w:rsidP="00C935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5E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8" w:type="dxa"/>
          </w:tcPr>
          <w:p w14:paraId="079E6ABF" w14:textId="77777777" w:rsidR="00C935E1" w:rsidRPr="00C935E1" w:rsidRDefault="00C935E1" w:rsidP="00C9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5E1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</w:tr>
      <w:tr w:rsidR="00C935E1" w:rsidRPr="00C935E1" w14:paraId="4F458412" w14:textId="77777777" w:rsidTr="00445FFE">
        <w:tc>
          <w:tcPr>
            <w:tcW w:w="2737" w:type="dxa"/>
          </w:tcPr>
          <w:p w14:paraId="208A1943" w14:textId="77777777" w:rsidR="00C935E1" w:rsidRPr="00C935E1" w:rsidRDefault="00C935E1" w:rsidP="00C9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5E1">
              <w:rPr>
                <w:rFonts w:ascii="Times New Roman" w:eastAsia="Calibri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359" w:type="dxa"/>
          </w:tcPr>
          <w:p w14:paraId="6CF7E1E0" w14:textId="77777777" w:rsidR="00C935E1" w:rsidRPr="00C935E1" w:rsidRDefault="00C935E1" w:rsidP="00C935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5E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8" w:type="dxa"/>
          </w:tcPr>
          <w:p w14:paraId="7CA1339A" w14:textId="77777777" w:rsidR="00C935E1" w:rsidRPr="00C935E1" w:rsidRDefault="00C935E1" w:rsidP="00C9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5E1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  <w:tr w:rsidR="00C935E1" w:rsidRPr="00C935E1" w14:paraId="6B1D7545" w14:textId="77777777" w:rsidTr="00445FFE">
        <w:tc>
          <w:tcPr>
            <w:tcW w:w="2737" w:type="dxa"/>
          </w:tcPr>
          <w:p w14:paraId="38E87A62" w14:textId="77777777" w:rsidR="00C935E1" w:rsidRPr="00C935E1" w:rsidRDefault="00C935E1" w:rsidP="00C935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5E1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359" w:type="dxa"/>
          </w:tcPr>
          <w:p w14:paraId="49ABE542" w14:textId="77777777" w:rsidR="00C935E1" w:rsidRPr="00C935E1" w:rsidRDefault="00C935E1" w:rsidP="00C935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8" w:type="dxa"/>
          </w:tcPr>
          <w:p w14:paraId="6286DEC7" w14:textId="77777777" w:rsidR="00C935E1" w:rsidRPr="00C935E1" w:rsidRDefault="00C935E1" w:rsidP="00C935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5E1">
              <w:rPr>
                <w:rFonts w:ascii="Times New Roman" w:eastAsia="Calibri" w:hAnsi="Times New Roman" w:cs="Times New Roman"/>
                <w:sz w:val="24"/>
                <w:szCs w:val="24"/>
              </w:rPr>
              <w:t>278</w:t>
            </w:r>
          </w:p>
        </w:tc>
      </w:tr>
    </w:tbl>
    <w:p w14:paraId="6428D75E" w14:textId="77777777" w:rsidR="00C935E1" w:rsidRPr="00C935E1" w:rsidRDefault="00C935E1" w:rsidP="00C935E1">
      <w:pPr>
        <w:widowControl w:val="0"/>
        <w:tabs>
          <w:tab w:val="left" w:pos="514"/>
        </w:tabs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14:paraId="22E329E4" w14:textId="77777777" w:rsidR="00C935E1" w:rsidRDefault="00C935E1"/>
    <w:sectPr w:rsidR="00C93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AC6EAB"/>
    <w:multiLevelType w:val="multilevel"/>
    <w:tmpl w:val="B5284970"/>
    <w:lvl w:ilvl="0">
      <w:start w:val="1"/>
      <w:numFmt w:val="bullet"/>
      <w:lvlText w:val="•"/>
      <w:lvlJc w:val="left"/>
      <w:rPr>
        <w:rFonts w:ascii="Arial" w:eastAsia="Times New Roman" w:hAnsi="Arial"/>
        <w:b w:val="0"/>
        <w:i w:val="0"/>
        <w:smallCaps w:val="0"/>
        <w:strike w:val="0"/>
        <w:color w:val="231F20"/>
        <w:spacing w:val="0"/>
        <w:w w:val="8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7358495C"/>
    <w:multiLevelType w:val="hybridMultilevel"/>
    <w:tmpl w:val="1C124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5E1"/>
    <w:rsid w:val="000E2CCC"/>
    <w:rsid w:val="00C9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9E077"/>
  <w15:chartTrackingRefBased/>
  <w15:docId w15:val="{C0CFC893-5D41-4E72-9902-5EC50D7D0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884</Words>
  <Characters>5042</Characters>
  <Application>Microsoft Office Word</Application>
  <DocSecurity>0</DocSecurity>
  <Lines>42</Lines>
  <Paragraphs>11</Paragraphs>
  <ScaleCrop>false</ScaleCrop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Парпеева</dc:creator>
  <cp:keywords/>
  <dc:description/>
  <cp:lastModifiedBy>Галина Парпеева</cp:lastModifiedBy>
  <cp:revision>1</cp:revision>
  <dcterms:created xsi:type="dcterms:W3CDTF">2021-12-15T17:30:00Z</dcterms:created>
  <dcterms:modified xsi:type="dcterms:W3CDTF">2021-12-15T17:31:00Z</dcterms:modified>
</cp:coreProperties>
</file>